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D9" w:rsidRDefault="00A05CD9" w:rsidP="005C51BB">
      <w:pPr>
        <w:pStyle w:val="3"/>
        <w:framePr w:hSpace="180" w:wrap="around" w:vAnchor="page" w:hAnchor="margin" w:y="135"/>
        <w:pBdr>
          <w:top w:val="thinThickThinSmallGap" w:sz="18" w:space="1" w:color="auto"/>
          <w:left w:val="thinThickThinSmallGap" w:sz="18" w:space="4" w:color="auto"/>
          <w:bottom w:val="thinThickThinSmallGap" w:sz="18" w:space="1" w:color="auto"/>
          <w:right w:val="thinThickThinSmallGap" w:sz="18" w:space="4" w:color="auto"/>
        </w:pBdr>
        <w:ind w:left="900" w:hanging="900"/>
        <w:rPr>
          <w:rFonts w:ascii="Franklin Gothic Medium" w:hAnsi="Franklin Gothic Medium"/>
          <w:i/>
          <w:iCs/>
          <w:color w:val="000080"/>
        </w:rPr>
      </w:pPr>
      <w:r>
        <w:rPr>
          <w:rFonts w:ascii="Franklin Gothic Medium" w:hAnsi="Franklin Gothic Medium"/>
          <w:i/>
          <w:iCs/>
          <w:color w:val="000080"/>
        </w:rPr>
        <w:t>ΕΝΩΣΗ ΥΠΑλΛΗΛΩΝ ΠΥΡΟΣΒΕΣΤΙΚΟΥ ΣΩΜΑΤΟΣ ΝΟΜοΥ ΛΑΚΩΝΙΑς</w:t>
      </w:r>
    </w:p>
    <w:p w:rsidR="00A05CD9" w:rsidRPr="0024319F" w:rsidRDefault="00A05CD9" w:rsidP="005C51BB">
      <w:pPr>
        <w:framePr w:hSpace="180" w:wrap="around" w:vAnchor="page" w:hAnchor="margin" w:y="135"/>
        <w:pBdr>
          <w:top w:val="thinThickThinSmallGap" w:sz="18" w:space="1" w:color="auto"/>
          <w:left w:val="thinThickThinSmallGap" w:sz="18" w:space="4" w:color="auto"/>
          <w:bottom w:val="thinThickThinSmallGap" w:sz="18" w:space="1" w:color="auto"/>
          <w:right w:val="thinThickThinSmallGap" w:sz="18" w:space="4" w:color="auto"/>
        </w:pBdr>
        <w:jc w:val="center"/>
        <w:rPr>
          <w:rFonts w:ascii="Arial" w:hAnsi="Arial" w:cs="Arial"/>
          <w:caps/>
          <w:color w:val="000080"/>
          <w:sz w:val="18"/>
        </w:rPr>
      </w:pPr>
      <w:r w:rsidRPr="0024319F">
        <w:rPr>
          <w:rFonts w:ascii="Arial" w:hAnsi="Arial" w:cs="Arial"/>
          <w:caps/>
          <w:color w:val="000080"/>
          <w:sz w:val="18"/>
        </w:rPr>
        <w:t>αναγνωρισμενη με την υπ΄ αριθμ. 90/2002 αποφαση μονομελους πρωτοδικειου σπαρτησ</w:t>
      </w:r>
    </w:p>
    <w:p w:rsidR="00A05CD9" w:rsidRDefault="00A05CD9" w:rsidP="005C51BB">
      <w:pPr>
        <w:framePr w:hSpace="180" w:wrap="around" w:vAnchor="page" w:hAnchor="margin" w:y="135"/>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aps/>
          <w:color w:val="000080"/>
          <w:sz w:val="18"/>
        </w:rPr>
      </w:pPr>
      <w:r>
        <w:rPr>
          <w:rFonts w:ascii="Bookman Old Style" w:hAnsi="Bookman Old Style"/>
          <w:b/>
          <w:bCs/>
          <w:caps/>
          <w:color w:val="000080"/>
        </w:rPr>
        <w:t>μελοσ τησ π.ο.ε.υ.π.σ</w:t>
      </w:r>
      <w:r>
        <w:rPr>
          <w:rFonts w:ascii="Bookman Old Style" w:hAnsi="Bookman Old Style"/>
          <w:caps/>
          <w:color w:val="000080"/>
          <w:sz w:val="18"/>
        </w:rPr>
        <w:t>.</w:t>
      </w:r>
    </w:p>
    <w:p w:rsidR="00A05CD9" w:rsidRDefault="00A05CD9" w:rsidP="005C51BB">
      <w:pPr>
        <w:pStyle w:val="1"/>
        <w:framePr w:hSpace="180" w:wrap="around" w:vAnchor="page" w:hAnchor="margin" w:y="135"/>
        <w:pBdr>
          <w:top w:val="thinThickThinSmallGap" w:sz="18" w:space="1" w:color="auto"/>
          <w:left w:val="thinThickThinSmallGap" w:sz="18" w:space="4" w:color="auto"/>
          <w:bottom w:val="thinThickThinSmallGap" w:sz="18" w:space="1" w:color="auto"/>
          <w:right w:val="thinThickThinSmallGap" w:sz="18" w:space="4" w:color="auto"/>
        </w:pBdr>
        <w:rPr>
          <w:rFonts w:ascii="Bookman Old Style" w:hAnsi="Bookman Old Style"/>
          <w:color w:val="000080"/>
          <w:u w:val="none"/>
        </w:rPr>
      </w:pPr>
      <w:r>
        <w:rPr>
          <w:rFonts w:ascii="Bookman Old Style" w:hAnsi="Bookman Old Style"/>
          <w:color w:val="000080"/>
          <w:u w:val="none"/>
        </w:rPr>
        <w:t>εδρα σπαρτη</w:t>
      </w:r>
    </w:p>
    <w:p w:rsidR="00A05CD9" w:rsidRDefault="00A05CD9" w:rsidP="005C51BB">
      <w:pPr>
        <w:framePr w:hSpace="180" w:wrap="around" w:vAnchor="page" w:hAnchor="margin" w:y="135"/>
        <w:pBdr>
          <w:top w:val="thinThickThinSmallGap" w:sz="18" w:space="1" w:color="auto"/>
          <w:left w:val="thinThickThinSmallGap" w:sz="18" w:space="4" w:color="auto"/>
          <w:bottom w:val="thinThickThinSmallGap" w:sz="18" w:space="1" w:color="auto"/>
          <w:right w:val="thinThickThinSmallGap" w:sz="18" w:space="4" w:color="auto"/>
        </w:pBdr>
        <w:jc w:val="center"/>
        <w:rPr>
          <w:color w:val="000080"/>
        </w:rPr>
      </w:pPr>
    </w:p>
    <w:p w:rsidR="00A05CD9" w:rsidRDefault="001A16A6" w:rsidP="005C51BB">
      <w:pPr>
        <w:framePr w:hSpace="180" w:wrap="around" w:vAnchor="page" w:hAnchor="margin" w:y="135"/>
        <w:pBdr>
          <w:top w:val="thinThickThinSmallGap" w:sz="18" w:space="1" w:color="auto"/>
          <w:left w:val="thinThickThinSmallGap" w:sz="18" w:space="4" w:color="auto"/>
          <w:bottom w:val="thinThickThinSmallGap" w:sz="18" w:space="1" w:color="auto"/>
          <w:right w:val="thinThickThinSmallGap" w:sz="18" w:space="4" w:color="auto"/>
        </w:pBdr>
        <w:jc w:val="center"/>
        <w:rPr>
          <w:color w:val="000080"/>
        </w:rPr>
      </w:pPr>
      <w:r w:rsidRPr="001A16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5pt;margin-top:-73.25pt;width:72.75pt;height:79.5pt;z-index:-251658752;mso-wrap-edited:f" wrapcoords="-223 0 -223 21396 21600 21396 21600 0 -223 0">
            <v:imagedata r:id="rId4" o:title="" gain="74473f" blacklevel="3932f"/>
            <w10:wrap type="tight" anchorx="page"/>
          </v:shape>
          <o:OLEObject Type="Embed" ProgID="MSPhotoEd.3" ShapeID="_x0000_s1026" DrawAspect="Content" ObjectID="_1327168358" r:id="rId5"/>
        </w:pict>
      </w:r>
    </w:p>
    <w:p w:rsidR="00A05CD9" w:rsidRPr="00A05CD9" w:rsidRDefault="00A05CD9" w:rsidP="005C51BB">
      <w:pPr>
        <w:framePr w:hSpace="180" w:wrap="around" w:vAnchor="page" w:hAnchor="margin" w:y="135"/>
        <w:pBdr>
          <w:top w:val="thinThickThinSmallGap" w:sz="18" w:space="1" w:color="auto"/>
          <w:left w:val="thinThickThinSmallGap" w:sz="18" w:space="4" w:color="auto"/>
          <w:bottom w:val="thinThickThinSmallGap" w:sz="18" w:space="1" w:color="auto"/>
          <w:right w:val="thinThickThinSmallGap" w:sz="18" w:space="4" w:color="auto"/>
        </w:pBdr>
        <w:rPr>
          <w:color w:val="000080"/>
        </w:rPr>
      </w:pPr>
      <w:r>
        <w:rPr>
          <w:b/>
          <w:bCs/>
          <w:color w:val="000080"/>
        </w:rPr>
        <w:t xml:space="preserve">     Δ/</w:t>
      </w:r>
      <w:proofErr w:type="spellStart"/>
      <w:r>
        <w:rPr>
          <w:b/>
          <w:bCs/>
          <w:color w:val="000080"/>
        </w:rPr>
        <w:t>νση</w:t>
      </w:r>
      <w:proofErr w:type="spellEnd"/>
      <w:r>
        <w:rPr>
          <w:b/>
          <w:bCs/>
          <w:color w:val="000080"/>
        </w:rPr>
        <w:t>:</w:t>
      </w:r>
      <w:r>
        <w:rPr>
          <w:color w:val="000080"/>
        </w:rPr>
        <w:t xml:space="preserve"> Λυκούργου 51                     </w:t>
      </w:r>
      <w:proofErr w:type="spellStart"/>
      <w:r>
        <w:rPr>
          <w:b/>
          <w:bCs/>
          <w:color w:val="000080"/>
        </w:rPr>
        <w:t>Τηλ</w:t>
      </w:r>
      <w:proofErr w:type="spellEnd"/>
      <w:r>
        <w:rPr>
          <w:b/>
          <w:bCs/>
          <w:color w:val="000080"/>
        </w:rPr>
        <w:t>:    27310-22147  27330-23443</w:t>
      </w:r>
      <w:r w:rsidRPr="00A05CD9">
        <w:rPr>
          <w:b/>
          <w:bCs/>
          <w:color w:val="000080"/>
        </w:rPr>
        <w:t xml:space="preserve">     </w:t>
      </w:r>
      <w:r>
        <w:rPr>
          <w:b/>
          <w:bCs/>
          <w:color w:val="000080"/>
          <w:lang w:val="en-US"/>
        </w:rPr>
        <w:t>F</w:t>
      </w:r>
      <w:r>
        <w:rPr>
          <w:b/>
          <w:bCs/>
          <w:color w:val="000080"/>
        </w:rPr>
        <w:t>α</w:t>
      </w:r>
      <w:r>
        <w:rPr>
          <w:b/>
          <w:bCs/>
          <w:color w:val="000080"/>
          <w:lang w:val="en-US"/>
        </w:rPr>
        <w:t>x</w:t>
      </w:r>
      <w:r>
        <w:rPr>
          <w:b/>
          <w:bCs/>
          <w:color w:val="000080"/>
        </w:rPr>
        <w:t>:    273</w:t>
      </w:r>
      <w:r w:rsidRPr="00B017A9">
        <w:rPr>
          <w:b/>
          <w:bCs/>
          <w:color w:val="000080"/>
        </w:rPr>
        <w:t>10-2</w:t>
      </w:r>
      <w:r>
        <w:rPr>
          <w:b/>
          <w:bCs/>
          <w:color w:val="000080"/>
        </w:rPr>
        <w:t xml:space="preserve"> </w:t>
      </w:r>
      <w:r w:rsidRPr="00B017A9">
        <w:rPr>
          <w:b/>
          <w:bCs/>
          <w:color w:val="000080"/>
        </w:rPr>
        <w:t>6222</w:t>
      </w:r>
    </w:p>
    <w:p w:rsidR="00A05CD9" w:rsidRPr="00A05CD9" w:rsidRDefault="00A05CD9" w:rsidP="005C51BB">
      <w:pPr>
        <w:framePr w:hSpace="180" w:wrap="around" w:vAnchor="page" w:hAnchor="margin" w:y="135"/>
        <w:pBdr>
          <w:top w:val="thinThickThinSmallGap" w:sz="18" w:space="1" w:color="auto"/>
          <w:left w:val="thinThickThinSmallGap" w:sz="18" w:space="4" w:color="auto"/>
          <w:bottom w:val="thinThickThinSmallGap" w:sz="18" w:space="1" w:color="auto"/>
          <w:right w:val="thinThickThinSmallGap" w:sz="18" w:space="4" w:color="auto"/>
        </w:pBdr>
        <w:rPr>
          <w:b/>
          <w:bCs/>
          <w:color w:val="000080"/>
        </w:rPr>
      </w:pPr>
      <w:r>
        <w:rPr>
          <w:color w:val="000080"/>
        </w:rPr>
        <w:t xml:space="preserve">     Σ π ά ρ τ η</w:t>
      </w:r>
      <w:r>
        <w:rPr>
          <w:b/>
          <w:bCs/>
          <w:color w:val="000080"/>
        </w:rPr>
        <w:t xml:space="preserve">        </w:t>
      </w:r>
      <w:r>
        <w:rPr>
          <w:color w:val="000080"/>
        </w:rPr>
        <w:t>Τ.Κ. 231 00</w:t>
      </w:r>
      <w:r>
        <w:rPr>
          <w:b/>
          <w:bCs/>
          <w:color w:val="000080"/>
        </w:rPr>
        <w:t xml:space="preserve">             ΚΙΝ: ΠΡΟΕΔΡΟΥ    </w:t>
      </w:r>
      <w:r w:rsidR="000A117F">
        <w:rPr>
          <w:b/>
          <w:bCs/>
          <w:color w:val="000080"/>
        </w:rPr>
        <w:t xml:space="preserve">6974975287     </w:t>
      </w:r>
      <w:r>
        <w:rPr>
          <w:b/>
          <w:bCs/>
          <w:color w:val="000080"/>
        </w:rPr>
        <w:t xml:space="preserve">  ΚΙΝ: ΓΕΝ. ΓΡΑΜΜ. 6974031884</w:t>
      </w:r>
    </w:p>
    <w:p w:rsidR="000A117F" w:rsidRDefault="000A117F"/>
    <w:p w:rsidR="000A117F" w:rsidRDefault="000A117F">
      <w:r>
        <w:t>ΣΠΑΡΤΗ  08-02-2010</w:t>
      </w:r>
      <w:r>
        <w:tab/>
      </w:r>
      <w:r>
        <w:tab/>
      </w:r>
      <w:r>
        <w:tab/>
      </w:r>
      <w:r>
        <w:tab/>
      </w:r>
      <w:r>
        <w:tab/>
      </w:r>
      <w:r>
        <w:tab/>
      </w:r>
      <w:r>
        <w:tab/>
      </w:r>
      <w:r>
        <w:tab/>
      </w:r>
      <w:r>
        <w:tab/>
        <w:t>ΑΡ. ΠΡΩΤ.</w:t>
      </w:r>
    </w:p>
    <w:p w:rsidR="00171D6B" w:rsidRDefault="000A117F">
      <w:r>
        <w:tab/>
      </w:r>
      <w:r>
        <w:tab/>
      </w:r>
      <w:r>
        <w:tab/>
      </w:r>
      <w:r>
        <w:tab/>
      </w:r>
      <w:r>
        <w:tab/>
      </w:r>
      <w:r>
        <w:tab/>
      </w:r>
      <w:r>
        <w:tab/>
      </w:r>
      <w:r w:rsidR="00171D6B">
        <w:t>ΠΡΟΣ: Όλες τις πρωτοβάθμιες  Ενώσεις του Π.Σ.</w:t>
      </w:r>
    </w:p>
    <w:p w:rsidR="0013645F" w:rsidRDefault="004444A2">
      <w:r>
        <w:tab/>
      </w:r>
      <w:r>
        <w:tab/>
      </w:r>
      <w:r>
        <w:tab/>
      </w:r>
      <w:r>
        <w:tab/>
      </w:r>
      <w:r>
        <w:tab/>
      </w:r>
      <w:r>
        <w:tab/>
      </w:r>
      <w:r>
        <w:tab/>
      </w:r>
      <w:proofErr w:type="spellStart"/>
      <w:r>
        <w:t>Κοι</w:t>
      </w:r>
      <w:r w:rsidR="0049466F">
        <w:t>ν</w:t>
      </w:r>
      <w:proofErr w:type="spellEnd"/>
      <w:r w:rsidR="0049466F">
        <w:t xml:space="preserve">/ση : Π.Ο.Ε.Υ.Π.Σ. Συναδέλφους  </w:t>
      </w:r>
      <w:r>
        <w:t>Μ.Μ.Ε.</w:t>
      </w:r>
    </w:p>
    <w:p w:rsidR="0078403C" w:rsidRDefault="0078403C" w:rsidP="0078403C">
      <w:pPr>
        <w:jc w:val="both"/>
        <w:rPr>
          <w:rFonts w:ascii="Arial" w:hAnsi="Arial" w:cs="Arial"/>
          <w:sz w:val="24"/>
          <w:szCs w:val="24"/>
        </w:rPr>
      </w:pPr>
      <w:r>
        <w:rPr>
          <w:rFonts w:ascii="Arial" w:hAnsi="Arial" w:cs="Arial"/>
          <w:b/>
          <w:sz w:val="24"/>
          <w:szCs w:val="24"/>
          <w:u w:val="single"/>
        </w:rPr>
        <w:t>ΘΕΜΑ: ΚΑΛΕΣΜΑ  ΓΙΑ ΚΙΝΗΤΟΠΟΙΗΣΕΙΣ</w:t>
      </w:r>
      <w:r>
        <w:rPr>
          <w:rFonts w:ascii="Arial" w:hAnsi="Arial" w:cs="Arial"/>
          <w:sz w:val="24"/>
          <w:szCs w:val="24"/>
        </w:rPr>
        <w:t>.</w:t>
      </w:r>
    </w:p>
    <w:p w:rsidR="0078403C" w:rsidRDefault="0078403C" w:rsidP="0078403C">
      <w:pPr>
        <w:jc w:val="both"/>
        <w:rPr>
          <w:rFonts w:ascii="Arial" w:hAnsi="Arial" w:cs="Arial"/>
          <w:sz w:val="24"/>
          <w:szCs w:val="24"/>
        </w:rPr>
      </w:pPr>
      <w:r>
        <w:rPr>
          <w:rFonts w:ascii="Arial" w:hAnsi="Arial" w:cs="Arial"/>
          <w:sz w:val="24"/>
          <w:szCs w:val="24"/>
        </w:rPr>
        <w:t xml:space="preserve"> Στις 05-02-2010 συνεδρίασε η Ένωση  μας για να κάνει απολογισμό για τα αποτελέσματα της αγωνιστικής κινητοποίησης των υπαλλήλων του Π.Σ. την 29η Ιανουαρίου, αλλά και για την μεθόδευση που έγινε με ευθύνη της Π.Ο.Ε.Υ.Π.Σ.  για να  καταλήξει η πορεία  σε ‘’φιάσκο’’. Επίσης και για να αποφασίσει την δράση της Ένωσης για το άμεσο μέλλον.</w:t>
      </w:r>
    </w:p>
    <w:p w:rsidR="0078403C" w:rsidRDefault="0078403C" w:rsidP="0078403C">
      <w:pPr>
        <w:jc w:val="both"/>
        <w:rPr>
          <w:rFonts w:ascii="Arial" w:hAnsi="Arial" w:cs="Arial"/>
          <w:sz w:val="24"/>
          <w:szCs w:val="24"/>
          <w:u w:val="single"/>
        </w:rPr>
      </w:pPr>
      <w:r>
        <w:rPr>
          <w:rFonts w:ascii="Arial" w:hAnsi="Arial" w:cs="Arial"/>
          <w:sz w:val="24"/>
          <w:szCs w:val="24"/>
        </w:rPr>
        <w:t xml:space="preserve"> Στα πλαίσια αυτά κα</w:t>
      </w:r>
      <w:r w:rsidRPr="00287E4F">
        <w:rPr>
          <w:rFonts w:ascii="Arial" w:hAnsi="Arial" w:cs="Arial"/>
          <w:sz w:val="24"/>
          <w:szCs w:val="24"/>
        </w:rPr>
        <w:t>ι</w:t>
      </w:r>
      <w:r>
        <w:rPr>
          <w:rFonts w:ascii="Arial" w:hAnsi="Arial" w:cs="Arial"/>
          <w:sz w:val="24"/>
          <w:szCs w:val="24"/>
        </w:rPr>
        <w:t xml:space="preserve"> προκειμένου να καθοριστεί η στάση της Ένωσης έγινε τηλεφωνική επικοινωνία με τον Πρόεδρο της Π.Ο.Ε.Υ.Π.Σ. Στην τηλεφωνική επικοινωνία που είχαν 2 μέλη της Ένωσης μας μαζί του και ρωτώντας τον εάν θα κάνουμε άλλη κινητοποίηση  ή κάποιον άλλον αγώνα απάντησε τα εξής: </w:t>
      </w:r>
      <w:r w:rsidRPr="00287E4F">
        <w:rPr>
          <w:rFonts w:ascii="Arial" w:hAnsi="Arial" w:cs="Arial"/>
          <w:b/>
          <w:sz w:val="24"/>
          <w:szCs w:val="24"/>
        </w:rPr>
        <w:t>«</w:t>
      </w:r>
      <w:r>
        <w:rPr>
          <w:rFonts w:ascii="Arial" w:hAnsi="Arial" w:cs="Arial"/>
          <w:b/>
          <w:sz w:val="24"/>
          <w:szCs w:val="24"/>
          <w:u w:val="single"/>
        </w:rPr>
        <w:t>ΞΕΧΑΣΤΕ το με αυτά που κάνατε, δεν ξέρεις τη σημαίνει περιφρούρηση, εγώ δεν θα πάω φυλακή»</w:t>
      </w:r>
      <w:r>
        <w:rPr>
          <w:rFonts w:ascii="Arial" w:hAnsi="Arial" w:cs="Arial"/>
          <w:sz w:val="24"/>
          <w:szCs w:val="24"/>
        </w:rPr>
        <w:t xml:space="preserve">, και μετά είπε: </w:t>
      </w:r>
      <w:r>
        <w:rPr>
          <w:rFonts w:ascii="Arial" w:hAnsi="Arial" w:cs="Arial"/>
          <w:b/>
          <w:sz w:val="24"/>
          <w:szCs w:val="24"/>
          <w:u w:val="single"/>
        </w:rPr>
        <w:t>«είστε κανίβαλοι για αυτά που κάνατε στο Αρχηγείο.»</w:t>
      </w:r>
    </w:p>
    <w:p w:rsidR="0078403C" w:rsidRDefault="0078403C" w:rsidP="0078403C">
      <w:pPr>
        <w:jc w:val="both"/>
        <w:rPr>
          <w:rFonts w:ascii="Arial" w:hAnsi="Arial" w:cs="Arial"/>
          <w:sz w:val="24"/>
          <w:szCs w:val="24"/>
        </w:rPr>
      </w:pPr>
      <w:r>
        <w:rPr>
          <w:rFonts w:ascii="Arial" w:hAnsi="Arial" w:cs="Arial"/>
          <w:sz w:val="24"/>
          <w:szCs w:val="24"/>
        </w:rPr>
        <w:t xml:space="preserve">  Έχοντας υπόψη την στάση της ομοσπονδίας και με δεδομένη την άρνησης της για ‘’Πυροσβεστικούς  αγώνες’’  δεν έχουμε άλλη επιλογή από να τους καταγγείλουμε, και </w:t>
      </w:r>
      <w:r w:rsidRPr="00287E4F">
        <w:rPr>
          <w:rFonts w:ascii="Arial" w:hAnsi="Arial" w:cs="Arial"/>
          <w:b/>
          <w:sz w:val="28"/>
          <w:szCs w:val="24"/>
          <w:u w:val="single"/>
        </w:rPr>
        <w:t>καλούμε</w:t>
      </w:r>
      <w:r w:rsidRPr="00287E4F">
        <w:rPr>
          <w:rFonts w:ascii="Arial" w:hAnsi="Arial" w:cs="Arial"/>
          <w:sz w:val="28"/>
          <w:szCs w:val="24"/>
        </w:rPr>
        <w:t xml:space="preserve"> </w:t>
      </w:r>
      <w:r>
        <w:rPr>
          <w:rFonts w:ascii="Arial" w:hAnsi="Arial" w:cs="Arial"/>
          <w:sz w:val="24"/>
          <w:szCs w:val="24"/>
        </w:rPr>
        <w:t xml:space="preserve">όλες τις </w:t>
      </w:r>
      <w:r>
        <w:rPr>
          <w:rFonts w:ascii="Arial" w:hAnsi="Arial" w:cs="Arial"/>
          <w:b/>
          <w:sz w:val="24"/>
          <w:szCs w:val="24"/>
        </w:rPr>
        <w:t>Ενώσεις</w:t>
      </w:r>
      <w:r>
        <w:rPr>
          <w:rFonts w:ascii="Arial" w:hAnsi="Arial" w:cs="Arial"/>
          <w:sz w:val="24"/>
          <w:szCs w:val="24"/>
        </w:rPr>
        <w:t xml:space="preserve"> και τους </w:t>
      </w:r>
      <w:r>
        <w:rPr>
          <w:rFonts w:ascii="Arial" w:hAnsi="Arial" w:cs="Arial"/>
          <w:b/>
          <w:sz w:val="24"/>
          <w:szCs w:val="24"/>
        </w:rPr>
        <w:t>συναδέλφους</w:t>
      </w:r>
      <w:r>
        <w:rPr>
          <w:rFonts w:ascii="Arial" w:hAnsi="Arial" w:cs="Arial"/>
          <w:sz w:val="24"/>
          <w:szCs w:val="24"/>
        </w:rPr>
        <w:t xml:space="preserve"> να συμμετάσχουμε στην πορεία και στο πλαίσιο  των αιτημάτων  που προτείνει η </w:t>
      </w:r>
      <w:r>
        <w:rPr>
          <w:rFonts w:ascii="Arial" w:hAnsi="Arial" w:cs="Arial"/>
          <w:b/>
          <w:sz w:val="24"/>
          <w:szCs w:val="24"/>
          <w:u w:val="single"/>
        </w:rPr>
        <w:t>Ε.Α.Κ.Π.,</w:t>
      </w:r>
      <w:r>
        <w:rPr>
          <w:rFonts w:ascii="Arial" w:hAnsi="Arial" w:cs="Arial"/>
          <w:b/>
          <w:sz w:val="24"/>
          <w:szCs w:val="24"/>
        </w:rPr>
        <w:t xml:space="preserve"> </w:t>
      </w:r>
      <w:r>
        <w:rPr>
          <w:rFonts w:ascii="Arial" w:hAnsi="Arial" w:cs="Arial"/>
          <w:b/>
          <w:sz w:val="24"/>
          <w:szCs w:val="24"/>
          <w:u w:val="single"/>
        </w:rPr>
        <w:t>στης 17-02-2010 και ώρα 09:00,</w:t>
      </w:r>
      <w:r>
        <w:rPr>
          <w:rFonts w:ascii="Arial" w:hAnsi="Arial" w:cs="Arial"/>
          <w:sz w:val="24"/>
          <w:szCs w:val="24"/>
        </w:rPr>
        <w:t xml:space="preserve"> και να ενισχύσουμε αυτόν τον αγώνα με την ίδια δυναμική που είχε η πορεία μας στης 29-01-2010.</w:t>
      </w:r>
    </w:p>
    <w:p w:rsidR="0078403C" w:rsidRDefault="0078403C" w:rsidP="0078403C">
      <w:pPr>
        <w:jc w:val="both"/>
        <w:rPr>
          <w:rFonts w:ascii="Arial" w:hAnsi="Arial" w:cs="Arial"/>
          <w:sz w:val="24"/>
          <w:szCs w:val="24"/>
        </w:rPr>
      </w:pPr>
      <w:r>
        <w:rPr>
          <w:rFonts w:ascii="Arial" w:hAnsi="Arial" w:cs="Arial"/>
          <w:sz w:val="24"/>
          <w:szCs w:val="24"/>
        </w:rPr>
        <w:t xml:space="preserve">Συνάδελφοι όλοι εμείς που καθήκον μας έχουμε να σώζουμε τα σπίτια των πολιτών ήρθε η ώρα να σώσουμε και τα δικά μας. Οι εξελίξεις είναι ραγδαίες και γίνονται για εμάς χωρίς εμάς, γι’ αυτό και πρέπει να συνεχίσουμε τον αγώνα. Στης 17-02-2010 ΟΛΟΙ στην Αθήνα με ψιλά το κεφάλι χωρίς μεθοδευμένες πορείες. Ακόμα, αυτή τη φορά πιστεύουμε ότι θα βρούμε τον κύριο Υπουργό  στο γραφείο του για να μας δεχτείτε και να ακούσει  τα πραγματικά προβλήματα του Π.Σ..        </w:t>
      </w:r>
    </w:p>
    <w:p w:rsidR="0078403C" w:rsidRDefault="0078403C" w:rsidP="0078403C">
      <w:pPr>
        <w:jc w:val="both"/>
        <w:rPr>
          <w:rFonts w:ascii="Arial" w:hAnsi="Arial" w:cs="Arial"/>
          <w:sz w:val="24"/>
          <w:szCs w:val="24"/>
        </w:rPr>
      </w:pPr>
      <w:r>
        <w:rPr>
          <w:rFonts w:ascii="Arial" w:hAnsi="Arial" w:cs="Arial"/>
          <w:sz w:val="24"/>
          <w:szCs w:val="24"/>
        </w:rPr>
        <w:t xml:space="preserve">  Ο ΠΡΟΕΔΡΟΣ                                                             Ο ΓΕΝ. ΓΡΑΜΜ.</w:t>
      </w:r>
    </w:p>
    <w:p w:rsidR="0078403C" w:rsidRDefault="0078403C" w:rsidP="0078403C">
      <w:pPr>
        <w:jc w:val="both"/>
        <w:rPr>
          <w:rFonts w:ascii="Arial" w:hAnsi="Arial" w:cs="Arial"/>
          <w:sz w:val="24"/>
          <w:szCs w:val="24"/>
        </w:rPr>
      </w:pPr>
      <w:r>
        <w:rPr>
          <w:rFonts w:ascii="Arial" w:hAnsi="Arial" w:cs="Arial"/>
          <w:sz w:val="24"/>
          <w:szCs w:val="24"/>
        </w:rPr>
        <w:t xml:space="preserve"> </w:t>
      </w:r>
    </w:p>
    <w:p w:rsidR="0078403C" w:rsidRDefault="0078403C" w:rsidP="0078403C">
      <w:pPr>
        <w:jc w:val="both"/>
        <w:rPr>
          <w:rFonts w:ascii="Arial" w:hAnsi="Arial" w:cs="Arial"/>
          <w:sz w:val="24"/>
          <w:szCs w:val="24"/>
        </w:rPr>
      </w:pPr>
      <w:r>
        <w:rPr>
          <w:rFonts w:ascii="Arial" w:hAnsi="Arial" w:cs="Arial"/>
          <w:sz w:val="24"/>
          <w:szCs w:val="24"/>
        </w:rPr>
        <w:t xml:space="preserve"> Γιαννακόπουλος  Παν/της                                              Καργάκος  Γρηγόρης</w:t>
      </w:r>
    </w:p>
    <w:p w:rsidR="0078403C" w:rsidRDefault="0078403C"/>
    <w:sectPr w:rsidR="0078403C" w:rsidSect="005C51BB">
      <w:pgSz w:w="11906" w:h="16838" w:code="9"/>
      <w:pgMar w:top="720" w:right="991"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Franklin Gothic Medium">
    <w:panose1 w:val="020B06030201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05CD9"/>
    <w:rsid w:val="000A117F"/>
    <w:rsid w:val="000F5756"/>
    <w:rsid w:val="00116346"/>
    <w:rsid w:val="0013645F"/>
    <w:rsid w:val="00171D6B"/>
    <w:rsid w:val="001A16A6"/>
    <w:rsid w:val="001C1BE3"/>
    <w:rsid w:val="001D1C87"/>
    <w:rsid w:val="00212658"/>
    <w:rsid w:val="00254912"/>
    <w:rsid w:val="004444A2"/>
    <w:rsid w:val="00486707"/>
    <w:rsid w:val="0049466F"/>
    <w:rsid w:val="004E65A9"/>
    <w:rsid w:val="00521E23"/>
    <w:rsid w:val="00523BC0"/>
    <w:rsid w:val="005C0E13"/>
    <w:rsid w:val="005C51BB"/>
    <w:rsid w:val="00607BB2"/>
    <w:rsid w:val="006F050A"/>
    <w:rsid w:val="006F3AB1"/>
    <w:rsid w:val="00710F3E"/>
    <w:rsid w:val="00763ADB"/>
    <w:rsid w:val="0078403C"/>
    <w:rsid w:val="007F42C0"/>
    <w:rsid w:val="00874E8F"/>
    <w:rsid w:val="00942886"/>
    <w:rsid w:val="009A62CD"/>
    <w:rsid w:val="00A05CD9"/>
    <w:rsid w:val="00A92107"/>
    <w:rsid w:val="00C230F9"/>
    <w:rsid w:val="00C76F68"/>
    <w:rsid w:val="00CF1D86"/>
    <w:rsid w:val="00D15E76"/>
    <w:rsid w:val="00D20B90"/>
    <w:rsid w:val="00D678DB"/>
    <w:rsid w:val="00DD2EFD"/>
    <w:rsid w:val="00E40901"/>
    <w:rsid w:val="00E53E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D9"/>
  </w:style>
  <w:style w:type="paragraph" w:styleId="1">
    <w:name w:val="heading 1"/>
    <w:basedOn w:val="a"/>
    <w:next w:val="a"/>
    <w:link w:val="1Char"/>
    <w:qFormat/>
    <w:rsid w:val="00A05CD9"/>
    <w:pPr>
      <w:keepNext/>
      <w:spacing w:after="0" w:line="240" w:lineRule="auto"/>
      <w:jc w:val="center"/>
      <w:outlineLvl w:val="0"/>
    </w:pPr>
    <w:rPr>
      <w:rFonts w:ascii="Times New Roman" w:eastAsia="Arial Unicode MS" w:hAnsi="Times New Roman" w:cs="Times New Roman"/>
      <w:b/>
      <w:bCs/>
      <w:cap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05CD9"/>
    <w:rPr>
      <w:rFonts w:ascii="Times New Roman" w:eastAsia="Arial Unicode MS" w:hAnsi="Times New Roman" w:cs="Times New Roman"/>
      <w:b/>
      <w:bCs/>
      <w:caps/>
      <w:sz w:val="24"/>
      <w:szCs w:val="24"/>
      <w:u w:val="single"/>
      <w:lang w:eastAsia="el-GR"/>
    </w:rPr>
  </w:style>
  <w:style w:type="paragraph" w:styleId="3">
    <w:name w:val="Body Text 3"/>
    <w:basedOn w:val="a"/>
    <w:link w:val="3Char"/>
    <w:rsid w:val="00A05CD9"/>
    <w:pPr>
      <w:spacing w:after="0" w:line="240" w:lineRule="auto"/>
      <w:jc w:val="center"/>
    </w:pPr>
    <w:rPr>
      <w:rFonts w:ascii="Times New Roman" w:eastAsia="Times New Roman" w:hAnsi="Times New Roman" w:cs="Times New Roman"/>
      <w:b/>
      <w:bCs/>
      <w:caps/>
      <w:sz w:val="32"/>
      <w:szCs w:val="24"/>
      <w:lang w:eastAsia="el-GR"/>
    </w:rPr>
  </w:style>
  <w:style w:type="character" w:customStyle="1" w:styleId="3Char">
    <w:name w:val="Σώμα κείμενου 3 Char"/>
    <w:basedOn w:val="a0"/>
    <w:link w:val="3"/>
    <w:rsid w:val="00A05CD9"/>
    <w:rPr>
      <w:rFonts w:ascii="Times New Roman" w:eastAsia="Times New Roman" w:hAnsi="Times New Roman" w:cs="Times New Roman"/>
      <w:b/>
      <w:bCs/>
      <w:caps/>
      <w:sz w:val="32"/>
      <w:szCs w:val="24"/>
      <w:lang w:eastAsia="el-GR"/>
    </w:rPr>
  </w:style>
  <w:style w:type="paragraph" w:styleId="a3">
    <w:name w:val="Balloon Text"/>
    <w:basedOn w:val="a"/>
    <w:link w:val="Char"/>
    <w:uiPriority w:val="99"/>
    <w:semiHidden/>
    <w:unhideWhenUsed/>
    <w:rsid w:val="005C51B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C51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2031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ΕΚ</cp:lastModifiedBy>
  <cp:revision>2</cp:revision>
  <cp:lastPrinted>2010-02-08T16:48:00Z</cp:lastPrinted>
  <dcterms:created xsi:type="dcterms:W3CDTF">2010-02-08T19:06:00Z</dcterms:created>
  <dcterms:modified xsi:type="dcterms:W3CDTF">2010-02-08T19:06:00Z</dcterms:modified>
</cp:coreProperties>
</file>